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652" w:rsidRDefault="002D3AC8" w:rsidP="00721288">
      <w:pPr>
        <w:rPr>
          <w:rStyle w:val="a3"/>
          <w:rFonts w:ascii="Times New Roman" w:hAnsi="Times New Roman" w:cs="Times New Roman"/>
          <w:sz w:val="28"/>
          <w:szCs w:val="28"/>
          <w:lang w:val="kk-KZ"/>
        </w:rPr>
      </w:pPr>
      <w:r>
        <w:rPr>
          <w:rStyle w:val="a3"/>
          <w:rFonts w:ascii="Times New Roman" w:hAnsi="Times New Roman" w:cs="Times New Roman"/>
          <w:sz w:val="28"/>
          <w:szCs w:val="28"/>
          <w:lang w:val="kk-KZ"/>
        </w:rPr>
        <w:t xml:space="preserve">                       </w:t>
      </w:r>
      <w:r w:rsidR="00721288" w:rsidRPr="00AB133C">
        <w:rPr>
          <w:rStyle w:val="a3"/>
          <w:rFonts w:ascii="Times New Roman" w:hAnsi="Times New Roman" w:cs="Times New Roman"/>
          <w:sz w:val="28"/>
          <w:szCs w:val="28"/>
          <w:lang w:val="kk-KZ"/>
        </w:rPr>
        <w:t>Жеткіншек психикасының  дамуының өзіндік сипаты</w:t>
      </w:r>
    </w:p>
    <w:p w:rsidR="002D3AC8" w:rsidRDefault="00721288" w:rsidP="00721288">
      <w:pPr>
        <w:rPr>
          <w:rFonts w:ascii="Times New Roman" w:hAnsi="Times New Roman" w:cs="Times New Roman"/>
          <w:sz w:val="28"/>
          <w:szCs w:val="28"/>
          <w:lang w:val="kk-KZ"/>
        </w:rPr>
      </w:pPr>
      <w:r w:rsidRPr="00AB133C">
        <w:rPr>
          <w:rFonts w:ascii="Times New Roman" w:hAnsi="Times New Roman" w:cs="Times New Roman"/>
          <w:sz w:val="28"/>
          <w:szCs w:val="28"/>
          <w:lang w:val="kk-KZ"/>
        </w:rPr>
        <w:br/>
      </w:r>
      <w:r w:rsidR="00C76652">
        <w:rPr>
          <w:rFonts w:ascii="Times New Roman" w:hAnsi="Times New Roman" w:cs="Times New Roman"/>
          <w:sz w:val="28"/>
          <w:szCs w:val="28"/>
          <w:lang w:val="kk-KZ"/>
        </w:rPr>
        <w:t xml:space="preserve">      </w:t>
      </w:r>
      <w:r w:rsidRPr="00AB133C">
        <w:rPr>
          <w:rFonts w:ascii="Times New Roman" w:hAnsi="Times New Roman" w:cs="Times New Roman"/>
          <w:sz w:val="28"/>
          <w:szCs w:val="28"/>
          <w:lang w:val="kk-KZ"/>
        </w:rPr>
        <w:t>Жасөспірім жасындағыларды</w:t>
      </w:r>
      <w:r w:rsidR="0003026C">
        <w:rPr>
          <w:rFonts w:ascii="Times New Roman" w:hAnsi="Times New Roman" w:cs="Times New Roman"/>
          <w:sz w:val="28"/>
          <w:szCs w:val="28"/>
          <w:lang w:val="kk-KZ"/>
        </w:rPr>
        <w:t>  тиісті әдебиеттерде «Қиын», «Өзгерілу», «А</w:t>
      </w:r>
      <w:r w:rsidRPr="00AB133C">
        <w:rPr>
          <w:rFonts w:ascii="Times New Roman" w:hAnsi="Times New Roman" w:cs="Times New Roman"/>
          <w:sz w:val="28"/>
          <w:szCs w:val="28"/>
          <w:lang w:val="kk-KZ"/>
        </w:rPr>
        <w:t>уысу жастары» деп атайды.  Соңғы жағдайда «ауысу жасында» жеткіншек балалық кезеңдерден ересек жасына ауысады. Жасөспірім өзге жастарға қарағанда педагогтар пен тиісті әдебиеттерге көп әңгіме болып, жиі көтеріледі. Себебі бұл кезеңде оның психикалық даму ерекшелігі жас баламен ересектерге қарағанда әлде қайда өзгеше болады. Бұл кезеңге тән тағы бір ерекшелік жасөспірім барлық нәрсені өз бетімен орындап, үлкен адамдардың қамқорлығымен ақыл кеңесінен  құтылғысы келеді.  Жасөспірімнің ересектен айырмашылығы тек үлкен адамдармен қатынасының өзгеше келетініндей емес, сонымен қатар биологиялық дамуы (жыныс т.б жетілуі) жағынан кеңінен өріс алатынында. Ал жалпы алғанда жасөспірім тың өзгеше сипатта келеді. Мысалы, жеткіншек төменгі кластарда</w:t>
      </w:r>
      <w:r w:rsidR="00553BDD">
        <w:rPr>
          <w:rFonts w:ascii="Times New Roman" w:hAnsi="Times New Roman" w:cs="Times New Roman"/>
          <w:sz w:val="28"/>
          <w:szCs w:val="28"/>
          <w:lang w:val="kk-KZ"/>
        </w:rPr>
        <w:t xml:space="preserve"> </w:t>
      </w:r>
      <w:r w:rsidRPr="00AB133C">
        <w:rPr>
          <w:rFonts w:ascii="Times New Roman" w:hAnsi="Times New Roman" w:cs="Times New Roman"/>
          <w:sz w:val="28"/>
          <w:szCs w:val="28"/>
          <w:lang w:val="kk-KZ"/>
        </w:rPr>
        <w:t>оқып жүргенде үйге берілген тапсырманы тек жаттап алатын болса, жеткіншек жасында үй тапсырмасын өз сөзімен түсінікті етіп айтуға талпынады. Кейбір жасөспірім жастағылар осы кезеңде бұрынғы қалыпынан үлкен адамдармен қарым-қатынаста болғанда мейірімді, сыпайы келсе енді өрескел түрде, яғни тәртіп бұзуға икем келеді. Осы мәселені анықтаудан зерттеушілер арасында талас бар. Дегенмен психиканың бұл ерекшелігі жасөспірімде әлеумет өмірінің өзінің ерекшелігінен болар. Жасөспірім бәрін өзім істей алам, «Сендер мені әлі бала деп ойлайсыңдар» деп наразылық білдірседе оның қолынан әлі де көп нәрселер келе бермейді. Ересектерге ұқсап іске ұмтылғанымен, сол істі орындаудағы мүмкіншілігі кіші мектеп жасындағылардай басқаша айтқанда, бір жеткіншек істі игеру жағынан бала да, ал талап қою жағынан ересек.</w:t>
      </w:r>
    </w:p>
    <w:p w:rsidR="00721288" w:rsidRPr="002D3AC8" w:rsidRDefault="002D3AC8" w:rsidP="00721288">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721288" w:rsidRPr="00721288">
        <w:rPr>
          <w:rFonts w:ascii="Times New Roman" w:hAnsi="Times New Roman"/>
          <w:color w:val="000000" w:themeColor="text1"/>
          <w:sz w:val="28"/>
          <w:szCs w:val="28"/>
          <w:lang w:val="kk-KZ"/>
        </w:rPr>
        <w:t>Жеткіншек шақ (11,</w:t>
      </w:r>
      <w:r>
        <w:rPr>
          <w:rFonts w:ascii="Times New Roman" w:hAnsi="Times New Roman"/>
          <w:color w:val="000000" w:themeColor="text1"/>
          <w:sz w:val="28"/>
          <w:szCs w:val="28"/>
          <w:lang w:val="kk-KZ"/>
        </w:rPr>
        <w:t xml:space="preserve"> 12 жастан, 14, 15 жасқа дейін)</w:t>
      </w:r>
      <w:r w:rsidR="00721288" w:rsidRPr="00721288">
        <w:rPr>
          <w:rFonts w:ascii="Times New Roman" w:hAnsi="Times New Roman"/>
          <w:color w:val="000000" w:themeColor="text1"/>
          <w:sz w:val="28"/>
          <w:szCs w:val="28"/>
          <w:lang w:val="kk-KZ"/>
        </w:rPr>
        <w:br/>
      </w:r>
      <w:r w:rsidR="00C76652">
        <w:rPr>
          <w:rFonts w:ascii="Times New Roman" w:hAnsi="Times New Roman"/>
          <w:color w:val="000000" w:themeColor="text1"/>
          <w:sz w:val="28"/>
          <w:szCs w:val="28"/>
          <w:lang w:val="kk-KZ"/>
        </w:rPr>
        <w:t xml:space="preserve">    </w:t>
      </w:r>
      <w:r w:rsidR="00721288" w:rsidRPr="00721288">
        <w:rPr>
          <w:rFonts w:ascii="Times New Roman" w:hAnsi="Times New Roman"/>
          <w:color w:val="000000" w:themeColor="text1"/>
          <w:sz w:val="28"/>
          <w:szCs w:val="28"/>
          <w:lang w:val="kk-KZ"/>
        </w:rPr>
        <w:t>Жеткіншектік шақ - болашақ туралы балалық армандардық орнына өзінің мүмкіндіктері мен өмір жағдайларын ескере отырып, ол туралы ойлану басталатын, өз ниеті, іс-әрекетін жүзеге асыруға ұмтылатын кезең екендігін үнемі қаперде ұстауымыз қажет</w:t>
      </w:r>
    </w:p>
    <w:p w:rsidR="00721288" w:rsidRPr="00721288" w:rsidRDefault="00C76652" w:rsidP="00721288">
      <w:pPr>
        <w:rPr>
          <w:rFonts w:ascii="Times New Roman" w:hAnsi="Times New Roman" w:cs="Times New Roman"/>
          <w:sz w:val="28"/>
          <w:szCs w:val="28"/>
          <w:lang w:val="kk-KZ"/>
        </w:rPr>
      </w:pPr>
      <w:r>
        <w:rPr>
          <w:rFonts w:ascii="Times New Roman" w:hAnsi="Times New Roman"/>
          <w:color w:val="000000" w:themeColor="text1"/>
          <w:sz w:val="28"/>
          <w:szCs w:val="28"/>
          <w:lang w:val="kk-KZ"/>
        </w:rPr>
        <w:t xml:space="preserve">     </w:t>
      </w:r>
      <w:r w:rsidR="00721288" w:rsidRPr="00721288">
        <w:rPr>
          <w:rFonts w:ascii="Times New Roman" w:hAnsi="Times New Roman"/>
          <w:color w:val="000000" w:themeColor="text1"/>
          <w:sz w:val="28"/>
          <w:szCs w:val="28"/>
          <w:lang w:val="kk-KZ"/>
        </w:rPr>
        <w:t>Соңғы кездері жеткіншектер тәртібінің төмендегенін байқауға болады: а) ата-анамен келіспеушілік жағдайда болу; ә) мектептегі қиындық пен сәтсіздік; б) тәртібі қиын құрбы-достарымен байланыс орнату.</w:t>
      </w:r>
      <w:r w:rsidR="00721288" w:rsidRPr="00721288">
        <w:rPr>
          <w:rFonts w:ascii="Times New Roman" w:hAnsi="Times New Roman"/>
          <w:color w:val="000000" w:themeColor="text1"/>
          <w:sz w:val="28"/>
          <w:szCs w:val="28"/>
          <w:lang w:val="kk-KZ"/>
        </w:rPr>
        <w:br/>
      </w:r>
      <w:r w:rsidR="00721288">
        <w:rPr>
          <w:rFonts w:ascii="Times New Roman" w:hAnsi="Times New Roman" w:cs="Times New Roman"/>
          <w:sz w:val="28"/>
          <w:szCs w:val="28"/>
          <w:lang w:val="kk-KZ"/>
        </w:rPr>
        <w:t xml:space="preserve">       </w:t>
      </w:r>
      <w:r w:rsidR="005C133E" w:rsidRPr="00721288">
        <w:rPr>
          <w:rFonts w:ascii="Times New Roman" w:eastAsia="Times New Roman" w:hAnsi="Times New Roman" w:cs="Times New Roman"/>
          <w:color w:val="000000"/>
          <w:sz w:val="28"/>
          <w:szCs w:val="28"/>
          <w:lang w:val="kk-KZ" w:eastAsia="ru-RU"/>
        </w:rPr>
        <w:t xml:space="preserve">ҚР Балалардың құқықтарын қорғау жөніндегі комитеттің деректері бойынша елімізде сағат 10.00-ден бастап 24.00-ге дейін жұмыс істейтін 700-ге жуық компьютер клубы бар болса, оның ішінде 50-ден астамы тәулік бойы жұмыс істейді екен. </w:t>
      </w:r>
      <w:r w:rsidR="005C133E" w:rsidRPr="00553BDD">
        <w:rPr>
          <w:rFonts w:ascii="Times New Roman" w:eastAsia="Times New Roman" w:hAnsi="Times New Roman" w:cs="Times New Roman"/>
          <w:color w:val="000000"/>
          <w:sz w:val="28"/>
          <w:szCs w:val="28"/>
          <w:lang w:val="kk-KZ" w:eastAsia="ru-RU"/>
        </w:rPr>
        <w:t xml:space="preserve">Атап өтерлігі, әр күн сайын оларға 7500-ден астам бала (2 мыңнан астамы - 7-12 жастағы, қалғандары - 12-18 жастағы балалар) барып, қатыгездік, қорқыныш, кісі </w:t>
      </w:r>
      <w:r w:rsidR="005C133E" w:rsidRPr="00553BDD">
        <w:rPr>
          <w:rFonts w:ascii="Times New Roman" w:eastAsia="Times New Roman" w:hAnsi="Times New Roman" w:cs="Times New Roman"/>
          <w:color w:val="000000"/>
          <w:sz w:val="28"/>
          <w:szCs w:val="28"/>
          <w:lang w:val="kk-KZ" w:eastAsia="ru-RU"/>
        </w:rPr>
        <w:lastRenderedPageBreak/>
        <w:t>өлтіру көріністері бар ойындарды ойнайды екен. Ал үйінде компьютерлерде отыратындар саны қаншама? Бұл - басқа әңгіме.</w:t>
      </w:r>
      <w:r w:rsidR="00721288" w:rsidRPr="00721288">
        <w:rPr>
          <w:rFonts w:ascii="Times New Roman" w:eastAsia="Times New Roman" w:hAnsi="Times New Roman" w:cs="Times New Roman"/>
          <w:color w:val="000000"/>
          <w:sz w:val="28"/>
          <w:szCs w:val="28"/>
          <w:lang w:val="kk-KZ" w:eastAsia="ru-RU"/>
        </w:rPr>
        <w:t xml:space="preserve"> </w:t>
      </w:r>
    </w:p>
    <w:p w:rsidR="00721288" w:rsidRDefault="00C76652" w:rsidP="00721288">
      <w:pP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w:t>
      </w:r>
      <w:r w:rsidR="00721288" w:rsidRPr="00F90899">
        <w:rPr>
          <w:rFonts w:ascii="Times New Roman" w:eastAsia="Times New Roman" w:hAnsi="Times New Roman" w:cs="Times New Roman"/>
          <w:color w:val="000000"/>
          <w:sz w:val="28"/>
          <w:szCs w:val="28"/>
          <w:lang w:val="kk-KZ" w:eastAsia="ru-RU"/>
        </w:rPr>
        <w:t>«Компьютер - қазіргі заман жетістігі. Бірақ, біз оны орнымен пайдалана білуіміз керек. Ал жеткіншектердің түнімен компьютерден бас алмауы – қоғам үшін үлкен қасірет деп санаймын. Өйткені, балалардың бар қызығушылығы компьютерге ауып, барлық жан-тәнімен ондағы дүниеге берілгенде сыртқы ортадан, жан-жағында болып жатқан оқиғадан бейхабар қалады. Соның салдарынан есте сақтау қабілеті төмендеп, ой-өрісі таяздайды. Ондағы қатыгездік сипаттағы ойындарды ойнап, соған еліктейді. Сондай-ақ, бала компьютердің алдында ұзақ отырғандықтан, көзінің көруі нашарлап, қол-аяғы мен омыртқасы ауырады, еңбек ету қабілеті шектеледі. Сол үшін әрбір ата-ана баласының бо</w:t>
      </w:r>
      <w:r w:rsidR="00721288">
        <w:rPr>
          <w:rFonts w:ascii="Times New Roman" w:eastAsia="Times New Roman" w:hAnsi="Times New Roman" w:cs="Times New Roman"/>
          <w:color w:val="000000"/>
          <w:sz w:val="28"/>
          <w:szCs w:val="28"/>
          <w:lang w:val="kk-KZ" w:eastAsia="ru-RU"/>
        </w:rPr>
        <w:t>лашағын ойлап, алаңдауы қажет»</w:t>
      </w:r>
    </w:p>
    <w:p w:rsidR="005C133E" w:rsidRPr="00721288" w:rsidRDefault="00C76652">
      <w:pPr>
        <w:rPr>
          <w:color w:val="000000" w:themeColor="text1"/>
          <w:lang w:val="kk-KZ"/>
        </w:rPr>
      </w:pPr>
      <w:r>
        <w:rPr>
          <w:rFonts w:ascii="Times New Roman" w:hAnsi="Times New Roman"/>
          <w:color w:val="000000" w:themeColor="text1"/>
          <w:sz w:val="28"/>
          <w:szCs w:val="28"/>
          <w:lang w:val="kk-KZ"/>
        </w:rPr>
        <w:t xml:space="preserve">      </w:t>
      </w:r>
      <w:r w:rsidR="005C133E" w:rsidRPr="00721288">
        <w:rPr>
          <w:rFonts w:ascii="Times New Roman" w:hAnsi="Times New Roman"/>
          <w:color w:val="000000" w:themeColor="text1"/>
          <w:sz w:val="28"/>
          <w:szCs w:val="28"/>
          <w:lang w:val="kk-KZ"/>
        </w:rPr>
        <w:t xml:space="preserve">Мектептің ең негізгі міндеті - балаға білім атаулының әліппесін үйретумен қоса, оның өмірдегі өз орынын табуына көмектесу. </w:t>
      </w:r>
      <w:r w:rsidR="005C133E" w:rsidRPr="00553BDD">
        <w:rPr>
          <w:rFonts w:ascii="Times New Roman" w:hAnsi="Times New Roman"/>
          <w:color w:val="000000" w:themeColor="text1"/>
          <w:sz w:val="28"/>
          <w:szCs w:val="28"/>
          <w:lang w:val="kk-KZ"/>
        </w:rPr>
        <w:t>Жеке тұлғаны қалыптастыруда ең бастысы - ақыл-ой, адамгершілік, еңбек, эстетикалық, дене тәрбиесін өзара байланыста кешенді жүргізу.</w:t>
      </w:r>
      <w:r w:rsidR="005C133E" w:rsidRPr="00553BDD">
        <w:rPr>
          <w:rFonts w:ascii="Times New Roman" w:hAnsi="Times New Roman"/>
          <w:color w:val="000000" w:themeColor="text1"/>
          <w:sz w:val="28"/>
          <w:szCs w:val="28"/>
          <w:lang w:val="kk-KZ"/>
        </w:rPr>
        <w:br/>
        <w:t>Жеткіншек балаларды дамыту және тәрбиелеу ерекшелігі.</w:t>
      </w:r>
      <w:r w:rsidR="005C133E" w:rsidRPr="00553BDD">
        <w:rPr>
          <w:rFonts w:ascii="Times New Roman" w:hAnsi="Times New Roman"/>
          <w:color w:val="000000" w:themeColor="text1"/>
          <w:sz w:val="28"/>
          <w:szCs w:val="28"/>
          <w:lang w:val="kk-KZ"/>
        </w:rPr>
        <w:br/>
        <w:t>Жыныстық толысу тез жүреді:</w:t>
      </w:r>
      <w:r w:rsidR="005C133E" w:rsidRPr="00553BDD">
        <w:rPr>
          <w:rFonts w:ascii="Times New Roman" w:hAnsi="Times New Roman"/>
          <w:color w:val="000000" w:themeColor="text1"/>
          <w:sz w:val="28"/>
          <w:szCs w:val="28"/>
          <w:lang w:val="kk-KZ"/>
        </w:rPr>
        <w:br/>
        <w:t>- қыздарда - 11-13 жас;</w:t>
      </w:r>
      <w:r w:rsidR="005C133E" w:rsidRPr="00553BDD">
        <w:rPr>
          <w:rFonts w:ascii="Times New Roman" w:hAnsi="Times New Roman"/>
          <w:color w:val="000000" w:themeColor="text1"/>
          <w:sz w:val="28"/>
          <w:szCs w:val="28"/>
          <w:lang w:val="kk-KZ"/>
        </w:rPr>
        <w:br/>
        <w:t>- ер балаларда - 13-15 жас.</w:t>
      </w:r>
      <w:r w:rsidR="005C133E" w:rsidRPr="00553BDD">
        <w:rPr>
          <w:rFonts w:ascii="Times New Roman" w:hAnsi="Times New Roman"/>
          <w:color w:val="000000" w:themeColor="text1"/>
          <w:sz w:val="28"/>
          <w:szCs w:val="28"/>
          <w:lang w:val="kk-KZ"/>
        </w:rPr>
        <w:br/>
        <w:t>Қанқа сүйегі мен бұлшық етінің жедел жетілуіне байланысты моторлық аппараттың қайта құрылуы мінез-құлқының өзгеруіне әкеліп соғады, сондыктан дене тәрбиесін дұрыс ұйымдастыру керек.</w:t>
      </w:r>
      <w:r w:rsidR="005C133E" w:rsidRPr="00553BDD">
        <w:rPr>
          <w:rFonts w:ascii="Times New Roman" w:hAnsi="Times New Roman"/>
          <w:color w:val="000000" w:themeColor="text1"/>
          <w:sz w:val="28"/>
          <w:szCs w:val="28"/>
          <w:lang w:val="kk-KZ"/>
        </w:rPr>
        <w:br/>
        <w:t xml:space="preserve">Жеткіншек шақ. Жеткіншектік кезеңнің шектері шамамен орта мектептің V-VIII сыныбына сәйкес келеді де, 11-12 жастан 14-15 жасқа дейінгі аралықты қамтиды. </w:t>
      </w:r>
      <w:r w:rsidR="005C133E" w:rsidRPr="0003026C">
        <w:rPr>
          <w:rFonts w:ascii="Times New Roman" w:hAnsi="Times New Roman"/>
          <w:color w:val="000000" w:themeColor="text1"/>
          <w:sz w:val="28"/>
          <w:szCs w:val="28"/>
          <w:lang w:val="kk-KZ"/>
        </w:rPr>
        <w:t>Жеткіншектік кезеңнің баланың дамуындағы ерекше орны оның "өтпелі", "бетбұрыс", "қиын", "сыналатын" кезең деген атауларында бейнеленген. Бұл - ең тынымсыз, ең қиын, ең қызба жас. Жеткіншектің жеке басы дамуының аса маңызды факторы -оның өзінің ауқымды әлеуметтік белсенділігі, ол белгілі бір үлгілер мен игіліктерді игеруге, үлкендермен, жолдастарымен қарым-қатынас орнатуға бағытталады. Жеткіншектік кезеңнің маңыздылығы адамның жеке басының моральдық, әлеуметтік негіздерін қолданып, қалыптасуының жалпы бағытының белгіленуі. Бұл кезеңдегі дамудағы биологиялық және әлеуметтік жағдайлардың рөлі туралы теориялық талас жарты ғасырдан астам уақыттан бері болып келеді.</w:t>
      </w:r>
      <w:r w:rsidR="005C133E" w:rsidRPr="0003026C">
        <w:rPr>
          <w:rFonts w:ascii="Times New Roman" w:hAnsi="Times New Roman"/>
          <w:color w:val="000000" w:themeColor="text1"/>
          <w:sz w:val="28"/>
          <w:szCs w:val="28"/>
          <w:lang w:val="kk-KZ"/>
        </w:rPr>
        <w:br/>
        <w:t xml:space="preserve">Жеткіншектер дамуындағы ерекшеліктер әр түрлі теорияларға негіз болды. Жеткіншектік шақтың басында балалардың сырт пішіні, мінез-құлқы ересектерге ұқсамайды. Олар көп ойнап, көп жүгіреді, алысып-жұлысып тентектіктер жасайды, әлі де бала бола жүріп, елеусіз есейеді. Жеткіншектің жеке басындағы басты жаңа құрылым өзі туралы "енді бала емеспін, ересекпін " - деген түсініктің пайда болып, </w:t>
      </w:r>
      <w:r w:rsidR="005C133E" w:rsidRPr="0003026C">
        <w:rPr>
          <w:rFonts w:ascii="Times New Roman" w:hAnsi="Times New Roman"/>
          <w:color w:val="000000" w:themeColor="text1"/>
          <w:sz w:val="28"/>
          <w:szCs w:val="28"/>
          <w:lang w:val="kk-KZ"/>
        </w:rPr>
        <w:lastRenderedPageBreak/>
        <w:t>өзіне жұрттың осы-лай деп қарауын тілейді.</w:t>
      </w:r>
      <w:r w:rsidR="005C133E" w:rsidRPr="00721288">
        <w:rPr>
          <w:rFonts w:ascii="Times New Roman" w:hAnsi="Times New Roman"/>
          <w:color w:val="000000" w:themeColor="text1"/>
          <w:sz w:val="28"/>
          <w:szCs w:val="28"/>
          <w:lang w:val="kk-KZ"/>
        </w:rPr>
        <w:t xml:space="preserve">Сананың дамуы баланың өз бетімен тәуелсіз талаптануын тудырады. Олар үйелменде, мектепте еңбек процесіне араласады, күнделікті өмірді бақылайды, ой-өрісі кеңиді. Бұл жастағы бала намысқор келеді, үлкендер бақылауын әкімшілік шараларды ұнатпайды. Үлкендерді озбырлық жасайды деп ойлайды. Кейде түсініспеушілік осындайдан да туады. Үлкендерге байланып олардың мінезінен шындықты байқауға тырысуы үлкендер мен балалар арасында түсініспеушілік туғызады. Үлкендердің ойланбай асығыс шешім қабылдауы балаға зиян келтіруі мүмкін. Бұл жастағы балалар өнегелі адамдардық істерімен масаттанады. Осы тұрғыдан баланың мінезін тәрбиелеу, ықыласы мен қабілетін дамыту, мұқтаждары мен тілектерін қамтамасызыз ету дұрыс педагогикалық ойларға негізделуі керек. </w:t>
      </w:r>
    </w:p>
    <w:p w:rsidR="00F90899" w:rsidRPr="00721288" w:rsidRDefault="00721288" w:rsidP="00721288">
      <w:pPr>
        <w:rPr>
          <w:lang w:val="kk-KZ"/>
        </w:rPr>
      </w:pPr>
      <w:r>
        <w:rPr>
          <w:rFonts w:ascii="Times New Roman" w:hAnsi="Times New Roman"/>
          <w:color w:val="555555"/>
          <w:sz w:val="28"/>
          <w:szCs w:val="28"/>
          <w:lang w:val="kk-KZ"/>
        </w:rPr>
        <w:t xml:space="preserve">    </w:t>
      </w:r>
      <w:r w:rsidR="00F90899" w:rsidRPr="00F90899">
        <w:rPr>
          <w:rFonts w:ascii="Times New Roman" w:eastAsia="Times New Roman" w:hAnsi="Times New Roman" w:cs="Times New Roman"/>
          <w:color w:val="000000"/>
          <w:sz w:val="28"/>
          <w:szCs w:val="28"/>
          <w:lang w:val="kk-KZ" w:eastAsia="ru-RU"/>
        </w:rPr>
        <w:t>Бейресми деректер бойынша елімізде жыл сайын 100 мыңнан астам бала ата-анасы бола тұра, олардың қарауынсыз қалуы салдарынан қаңғыбастыққа салынады екен. Бір қызығы, Қазақстанда ата-аналарының қарауынсыз қалған мұндай балалардың ресми статистикасы жүргізілмейді.</w:t>
      </w:r>
    </w:p>
    <w:p w:rsidR="002D3AC8" w:rsidRPr="002D3AC8" w:rsidRDefault="002D3AC8" w:rsidP="002D3AC8">
      <w:pPr>
        <w:shd w:val="clear" w:color="auto" w:fill="F3F3F3"/>
        <w:spacing w:before="100" w:beforeAutospacing="1" w:after="100" w:afterAutospacing="1" w:line="36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w:t>
      </w:r>
      <w:r w:rsidRPr="002D3AC8">
        <w:rPr>
          <w:rFonts w:ascii="Times New Roman" w:eastAsia="Times New Roman" w:hAnsi="Times New Roman" w:cs="Times New Roman"/>
          <w:color w:val="000000"/>
          <w:sz w:val="28"/>
          <w:szCs w:val="28"/>
          <w:lang w:val="kk-KZ" w:eastAsia="ru-RU"/>
        </w:rPr>
        <w:t>Мұның соңы жауапсыз әке, мейірімсіз ана, көргенсіз бала, қатыгез қоғамның қалыптасуына әкеліп соқпаса игі... Ал сіз қалай ойлайсыз, құрметті ағайын?</w:t>
      </w:r>
    </w:p>
    <w:p w:rsidR="00F90899" w:rsidRPr="002D3AC8" w:rsidRDefault="002D3AC8">
      <w:pPr>
        <w:rPr>
          <w:rFonts w:ascii="Times New Roman" w:eastAsia="Times New Roman" w:hAnsi="Times New Roman" w:cs="Times New Roman"/>
          <w:color w:val="000000" w:themeColor="text1"/>
          <w:sz w:val="28"/>
          <w:szCs w:val="28"/>
          <w:lang w:val="kk-KZ" w:eastAsia="ru-RU"/>
        </w:rPr>
      </w:pPr>
      <w:r>
        <w:rPr>
          <w:rFonts w:ascii="Times New Roman" w:hAnsi="Times New Roman"/>
          <w:color w:val="000000" w:themeColor="text1"/>
          <w:sz w:val="28"/>
          <w:szCs w:val="28"/>
          <w:lang w:val="kk-KZ"/>
        </w:rPr>
        <w:t xml:space="preserve">         </w:t>
      </w:r>
      <w:r w:rsidRPr="002D3AC8">
        <w:rPr>
          <w:rFonts w:ascii="Times New Roman" w:hAnsi="Times New Roman"/>
          <w:color w:val="000000" w:themeColor="text1"/>
          <w:sz w:val="28"/>
          <w:szCs w:val="28"/>
          <w:lang w:val="kk-KZ"/>
        </w:rPr>
        <w:t>Мұғалім балалардың жеке ерекшеліктерін жете білуі қажет. Нерв жүйесіне байланысты темперамент типтерін басшылыққа алмай, тәрбие процесін психологиялық негізде ұйымдастырып, іс жүзіне асыру мүмкін емес. Жеке адамның дүниені сезгіштігі және қабылдағыштығы темпераментке тәуелді. Темперамент деп жеке адамның қылығы мен түрлі іс-әрекеттерінен көрінетін дара өзгешелігін айтады. Психология ғылымында темперамент 4 типке бөлінеді: холерик, сангвиник, меланхолик, флегматик. Оларды тәрбиелеу - баланың дамуына ықпал жасап, даму дәрежесіне сүйену.</w:t>
      </w:r>
      <w:r w:rsidRPr="002D3AC8">
        <w:rPr>
          <w:rFonts w:ascii="Times New Roman" w:hAnsi="Times New Roman"/>
          <w:color w:val="000000" w:themeColor="text1"/>
          <w:sz w:val="28"/>
          <w:szCs w:val="28"/>
          <w:lang w:val="kk-KZ"/>
        </w:rPr>
        <w:br/>
        <w:t>Мұғалім сабақ үстінде, тәрбие барысында (ойын, еңбек, қоғамдық жұмыстары, т.б.) балалардың мінез-құлықтарын ескеріп, темпераментін тәрбиелейді. Сангвиник баланың іс-әрекетін бақылап, берген тапсырманың орындалуын қадағалап отыру керек. Меланхоликті белсенділікке, ынтымақтастыққа, ұжымшылдыққа тәрбиелеген жөн. Тәрбиеші мына жағдайларды ескеруі қажет:</w:t>
      </w:r>
      <w:r w:rsidRPr="002D3AC8">
        <w:rPr>
          <w:rFonts w:ascii="Times New Roman" w:hAnsi="Times New Roman"/>
          <w:color w:val="000000" w:themeColor="text1"/>
          <w:sz w:val="28"/>
          <w:szCs w:val="28"/>
          <w:lang w:val="kk-KZ"/>
        </w:rPr>
        <w:br/>
        <w:t>- баланың өз мүддесін ғана ойлауын болдырмау;</w:t>
      </w:r>
      <w:r w:rsidRPr="002D3AC8">
        <w:rPr>
          <w:rFonts w:ascii="Times New Roman" w:hAnsi="Times New Roman"/>
          <w:color w:val="000000" w:themeColor="text1"/>
          <w:sz w:val="28"/>
          <w:szCs w:val="28"/>
          <w:lang w:val="kk-KZ"/>
        </w:rPr>
        <w:br/>
        <w:t>- өз мүддесін ұжым мүддесімен ұштастыруа білуге үйрету;</w:t>
      </w:r>
      <w:r w:rsidRPr="002D3AC8">
        <w:rPr>
          <w:rFonts w:ascii="Times New Roman" w:hAnsi="Times New Roman"/>
          <w:color w:val="000000" w:themeColor="text1"/>
          <w:sz w:val="28"/>
          <w:szCs w:val="28"/>
          <w:lang w:val="kk-KZ"/>
        </w:rPr>
        <w:br/>
        <w:t>- баланың әр түрлі жағдайда болатын өзгерістерді басынан өткізе білуге баулу;</w:t>
      </w:r>
      <w:r w:rsidRPr="002D3AC8">
        <w:rPr>
          <w:rFonts w:ascii="Times New Roman" w:hAnsi="Times New Roman"/>
          <w:color w:val="000000" w:themeColor="text1"/>
          <w:sz w:val="28"/>
          <w:szCs w:val="28"/>
          <w:lang w:val="kk-KZ"/>
        </w:rPr>
        <w:br/>
        <w:t>- баланы өмірді даму күйінде көре білуге үйрету.</w:t>
      </w:r>
      <w:r w:rsidRPr="002D3AC8">
        <w:rPr>
          <w:rFonts w:ascii="Times New Roman" w:hAnsi="Times New Roman"/>
          <w:color w:val="000000" w:themeColor="text1"/>
          <w:sz w:val="28"/>
          <w:szCs w:val="28"/>
          <w:lang w:val="kk-KZ"/>
        </w:rPr>
        <w:br/>
      </w:r>
      <w:r w:rsidRPr="002D3AC8">
        <w:rPr>
          <w:rFonts w:ascii="Times New Roman" w:hAnsi="Times New Roman"/>
          <w:color w:val="000000" w:themeColor="text1"/>
          <w:sz w:val="28"/>
          <w:szCs w:val="28"/>
          <w:lang w:val="kk-KZ"/>
        </w:rPr>
        <w:br/>
      </w:r>
    </w:p>
    <w:sectPr w:rsidR="00F90899" w:rsidRPr="002D3AC8" w:rsidSect="00AB133C">
      <w:pgSz w:w="11906" w:h="16838"/>
      <w:pgMar w:top="1134"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C344F9"/>
    <w:multiLevelType w:val="multilevel"/>
    <w:tmpl w:val="E9225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C133E"/>
    <w:rsid w:val="0003026C"/>
    <w:rsid w:val="002D3AC8"/>
    <w:rsid w:val="0041741F"/>
    <w:rsid w:val="00553BDD"/>
    <w:rsid w:val="005C133E"/>
    <w:rsid w:val="00721288"/>
    <w:rsid w:val="00722C40"/>
    <w:rsid w:val="00725C75"/>
    <w:rsid w:val="007E5C7D"/>
    <w:rsid w:val="009C60E5"/>
    <w:rsid w:val="00AB133C"/>
    <w:rsid w:val="00B3305F"/>
    <w:rsid w:val="00C76652"/>
    <w:rsid w:val="00DB628C"/>
    <w:rsid w:val="00E67115"/>
    <w:rsid w:val="00EF4194"/>
    <w:rsid w:val="00F908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133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B133C"/>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51193-FC5C-4390-8DBF-C965B10F0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1124</Words>
  <Characters>6413</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2012-02-13T08:46:00Z</dcterms:created>
  <dcterms:modified xsi:type="dcterms:W3CDTF">2012-06-07T11:53:00Z</dcterms:modified>
</cp:coreProperties>
</file>